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CE506" w14:textId="77777777" w:rsidR="004A0E8F" w:rsidRPr="00080C41" w:rsidRDefault="004A0E8F" w:rsidP="004A0E8F">
      <w:pPr>
        <w:rPr>
          <w:lang w:eastAsia="zh-CN"/>
        </w:rPr>
      </w:pPr>
      <w:r w:rsidRPr="00080C41">
        <w:rPr>
          <w:b/>
          <w:bCs/>
        </w:rPr>
        <w:t>Supplementary Figure 1:</w:t>
      </w:r>
      <w:r w:rsidRPr="00080C41">
        <w:rPr>
          <w:rFonts w:hint="eastAsia"/>
          <w:b/>
          <w:bCs/>
          <w:lang w:eastAsia="zh-CN"/>
        </w:rPr>
        <w:t xml:space="preserve"> </w:t>
      </w:r>
      <w:r w:rsidRPr="00080C41">
        <w:rPr>
          <w:lang w:eastAsia="zh-CN"/>
        </w:rPr>
        <w:t>MR Test. A-E indicate are the results of MR analysis between immune cell phenotype and HCC, respectively. Each point represents a line on each point of the instrumental variable SNP; the horizontal coordinate is the effect of SNP on immune cell phenotype; the vertical coordinate is the effect of SNP on HCC.</w:t>
      </w:r>
    </w:p>
    <w:p w14:paraId="3A4AEE19" w14:textId="77777777" w:rsidR="004A0E8F" w:rsidRPr="00080C41" w:rsidRDefault="004A0E8F" w:rsidP="004A0E8F">
      <w:pPr>
        <w:rPr>
          <w:lang w:eastAsia="zh-CN"/>
        </w:rPr>
      </w:pPr>
      <w:r w:rsidRPr="00080C41">
        <w:rPr>
          <w:b/>
          <w:bCs/>
        </w:rPr>
        <w:t>Supplementary Figure 2:</w:t>
      </w:r>
      <w:r w:rsidRPr="00080C41">
        <w:rPr>
          <w:rFonts w:hint="eastAsia"/>
          <w:b/>
          <w:bCs/>
          <w:lang w:eastAsia="zh-CN"/>
        </w:rPr>
        <w:t xml:space="preserve"> </w:t>
      </w:r>
      <w:r w:rsidRPr="00080C41">
        <w:rPr>
          <w:lang w:eastAsia="zh-CN"/>
        </w:rPr>
        <w:t>Leave-one-out sensitivity analysis. Shows that the results remain unchanged (ALL&gt;0) when the IVW analysis is rerun after removing a SNP.</w:t>
      </w:r>
    </w:p>
    <w:p w14:paraId="679D0388" w14:textId="77777777" w:rsidR="004A0E8F" w:rsidRPr="00080C41" w:rsidRDefault="004A0E8F" w:rsidP="004A0E8F">
      <w:pPr>
        <w:rPr>
          <w:lang w:eastAsia="zh-CN"/>
        </w:rPr>
      </w:pPr>
      <w:r w:rsidRPr="00080C41">
        <w:rPr>
          <w:b/>
          <w:bCs/>
        </w:rPr>
        <w:t>Supplementary Figure 3:</w:t>
      </w:r>
      <w:r w:rsidRPr="00080C41">
        <w:rPr>
          <w:rFonts w:hint="eastAsia"/>
          <w:b/>
          <w:bCs/>
          <w:lang w:eastAsia="zh-CN"/>
        </w:rPr>
        <w:t xml:space="preserve"> </w:t>
      </w:r>
      <w:r w:rsidRPr="00080C41">
        <w:rPr>
          <w:lang w:eastAsia="zh-CN"/>
        </w:rPr>
        <w:t xml:space="preserve">Forest plot: indicates the results of </w:t>
      </w:r>
      <w:proofErr w:type="spellStart"/>
      <w:r w:rsidRPr="00080C41">
        <w:rPr>
          <w:lang w:eastAsia="zh-CN"/>
        </w:rPr>
        <w:t>waid</w:t>
      </w:r>
      <w:proofErr w:type="spellEnd"/>
      <w:r w:rsidRPr="00080C41">
        <w:rPr>
          <w:lang w:eastAsia="zh-CN"/>
        </w:rPr>
        <w:t xml:space="preserve"> ratio </w:t>
      </w:r>
      <w:proofErr w:type="spellStart"/>
      <w:r w:rsidRPr="00080C41">
        <w:rPr>
          <w:lang w:eastAsia="zh-CN"/>
        </w:rPr>
        <w:t>mr</w:t>
      </w:r>
      <w:proofErr w:type="spellEnd"/>
      <w:r w:rsidRPr="00080C41">
        <w:rPr>
          <w:lang w:eastAsia="zh-CN"/>
        </w:rPr>
        <w:t xml:space="preserve"> analysis for a single SNP.</w:t>
      </w:r>
    </w:p>
    <w:p w14:paraId="0D9D5911" w14:textId="77777777" w:rsidR="004A0E8F" w:rsidRPr="00080C41" w:rsidRDefault="004A0E8F" w:rsidP="004A0E8F">
      <w:pPr>
        <w:rPr>
          <w:lang w:eastAsia="zh-CN"/>
        </w:rPr>
      </w:pPr>
      <w:r w:rsidRPr="00080C41">
        <w:rPr>
          <w:b/>
          <w:bCs/>
        </w:rPr>
        <w:t>Supplementary Figure 4:</w:t>
      </w:r>
      <w:r w:rsidRPr="00080C41">
        <w:rPr>
          <w:rFonts w:hint="eastAsia"/>
          <w:b/>
          <w:bCs/>
          <w:lang w:eastAsia="zh-CN"/>
        </w:rPr>
        <w:t xml:space="preserve"> </w:t>
      </w:r>
      <w:r w:rsidRPr="00080C41">
        <w:rPr>
          <w:lang w:eastAsia="zh-CN"/>
        </w:rPr>
        <w:t>Funnel plot: shows that there are a few outliers for each of the five immune traits.</w:t>
      </w:r>
    </w:p>
    <w:p w14:paraId="686EA0CA" w14:textId="77777777" w:rsidR="004A0E8F" w:rsidRPr="00080C41" w:rsidRDefault="004A0E8F" w:rsidP="004A0E8F">
      <w:pPr>
        <w:rPr>
          <w:lang w:eastAsia="zh-CN"/>
        </w:rPr>
      </w:pPr>
      <w:r w:rsidRPr="00080C41">
        <w:rPr>
          <w:b/>
          <w:bCs/>
        </w:rPr>
        <w:t xml:space="preserve">Supplementary Table 1: </w:t>
      </w:r>
      <w:r w:rsidRPr="00080C41">
        <w:rPr>
          <w:lang w:eastAsia="zh-CN"/>
        </w:rPr>
        <w:t>Results of causal effects of immune cells on HCC</w:t>
      </w:r>
    </w:p>
    <w:p w14:paraId="771B4763" w14:textId="77777777" w:rsidR="004A0E8F" w:rsidRPr="00080C41" w:rsidRDefault="004A0E8F" w:rsidP="004A0E8F">
      <w:pPr>
        <w:rPr>
          <w:lang w:eastAsia="zh-CN"/>
        </w:rPr>
      </w:pPr>
      <w:r w:rsidRPr="00080C41">
        <w:rPr>
          <w:b/>
          <w:bCs/>
        </w:rPr>
        <w:t xml:space="preserve">Supplementary Table 2: </w:t>
      </w:r>
      <w:r w:rsidRPr="00080C41">
        <w:rPr>
          <w:lang w:eastAsia="zh-CN"/>
        </w:rPr>
        <w:t>MR-PRESSO results of causal effects of immune cells on HCC</w:t>
      </w:r>
    </w:p>
    <w:p w14:paraId="6C8E9148" w14:textId="77777777" w:rsidR="004A0E8F" w:rsidRPr="00080C41" w:rsidRDefault="004A0E8F" w:rsidP="004A0E8F">
      <w:r w:rsidRPr="00080C41">
        <w:rPr>
          <w:b/>
          <w:bCs/>
        </w:rPr>
        <w:t>Supplementary Table 3:</w:t>
      </w:r>
      <w:r w:rsidRPr="00080C41">
        <w:rPr>
          <w:lang w:eastAsia="zh-CN"/>
        </w:rPr>
        <w:t xml:space="preserve"> Causal effects of HCC on immune cells</w:t>
      </w:r>
    </w:p>
    <w:p w14:paraId="34685BC9" w14:textId="77777777" w:rsidR="00B14977" w:rsidRDefault="00B14977"/>
    <w:sectPr w:rsidR="00B14977" w:rsidSect="004A0E8F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pgSz w:w="12240" w:h="15840" w:code="1"/>
      <w:pgMar w:top="1140" w:right="1179" w:bottom="1140" w:left="1281" w:header="284" w:footer="51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DCA31" w14:textId="77777777" w:rsidR="00AE4AF6" w:rsidRDefault="00000000">
    <w:pPr>
      <w:pStyle w:val="Footer"/>
      <w:rPr>
        <w:color w:val="C00000"/>
        <w:szCs w:val="24"/>
      </w:rPr>
    </w:pPr>
    <w:r>
      <w:rPr>
        <w:noProof/>
        <w:color w:val="C00000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540144" wp14:editId="73C1522F">
              <wp:simplePos x="0" y="0"/>
              <wp:positionH relativeFrom="column">
                <wp:posOffset>-107950</wp:posOffset>
              </wp:positionH>
              <wp:positionV relativeFrom="paragraph">
                <wp:posOffset>-58420</wp:posOffset>
              </wp:positionV>
              <wp:extent cx="3672205" cy="1403985"/>
              <wp:effectExtent l="0" t="0" r="635" b="133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2231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32A3E9C9" w14:textId="77777777" w:rsidR="00AE4AF6" w:rsidRDefault="00000000">
                          <w:pPr>
                            <w:rPr>
                              <w:color w:val="C00000"/>
                            </w:rPr>
                          </w:pPr>
                          <w:r>
                            <w:rPr>
                              <w:color w:val="C00000"/>
                            </w:rPr>
                            <w:t>This is a provisional file, not the final typeset article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A54014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8.5pt;margin-top:-4.6pt;width:289.1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" stroked="f">
              <v:textbox style="mso-fit-shape-to-text:t">
                <w:txbxContent>
                  <w:p w14:paraId="32A3E9C9" w14:textId="77777777" w:rsidR="00AE4AF6" w:rsidRDefault="00000000">
                    <w:pPr>
                      <w:rPr>
                        <w:color w:val="C00000"/>
                      </w:rPr>
                    </w:pPr>
                    <w:r>
                      <w:rPr>
                        <w:color w:val="C00000"/>
                      </w:rPr>
                      <w:t>This is a provisional file, not the final typeset article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7AD606" wp14:editId="3571953F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3939DA8" w14:textId="77777777" w:rsidR="00AE4AF6" w:rsidRDefault="00000000">
                          <w:pPr>
                            <w:pStyle w:val="Footer"/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color w:val="000000" w:themeColor="text1"/>
                              <w:sz w:val="22"/>
                              <w:szCs w:val="40"/>
                            </w:rPr>
                            <w:t>4</w:t>
                          </w:r>
                          <w:r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7AD606" id="Text Box 1" o:spid="_x0000_s1027" type="#_x0000_t202" style="position:absolute;margin-left:61.2pt;margin-top:0;width:118.8pt;height:31.15pt;z-index:251658240;visibility:visible;mso-wrap-style:square;mso-wrap-distance-left:9pt;mso-wrap-distance-top:0;mso-wrap-distance-right:9pt;mso-wrap-distance-bottom:0;mso-position-horizontal:right;mso-position-horizontal-relative:margin;mso-position-vertical:top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" filled="f" stroked="f" strokeweight=".5pt">
              <v:textbox style="mso-fit-shape-to-text:t">
                <w:txbxContent>
                  <w:p w14:paraId="73939DA8" w14:textId="77777777" w:rsidR="00AE4AF6" w:rsidRDefault="00000000">
                    <w:pPr>
                      <w:pStyle w:val="Footer"/>
                      <w:jc w:val="right"/>
                      <w:rPr>
                        <w:color w:val="000000" w:themeColor="text1"/>
                        <w:szCs w:val="40"/>
                      </w:rPr>
                    </w:pPr>
                    <w:r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color w:val="000000" w:themeColor="text1"/>
                        <w:sz w:val="22"/>
                        <w:szCs w:val="40"/>
                      </w:rPr>
                      <w:t>4</w:t>
                    </w:r>
                    <w:r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83D23" w14:textId="77777777" w:rsidR="00AE4AF6" w:rsidRDefault="00000000">
    <w:pPr>
      <w:pStyle w:val="Footer"/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1776F65" wp14:editId="3DF969E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E0FDD5F" w14:textId="77777777" w:rsidR="00AE4AF6" w:rsidRDefault="00000000">
                          <w:pPr>
                            <w:pStyle w:val="Footer"/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color w:val="000000" w:themeColor="text1"/>
                              <w:sz w:val="22"/>
                              <w:szCs w:val="40"/>
                            </w:rPr>
                            <w:t>3</w:t>
                          </w:r>
                          <w:r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776F65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8" type="#_x0000_t202" style="position:absolute;margin-left:61.2pt;margin-top:0;width:118.8pt;height:31.15pt;z-index:251656192;visibility:visible;mso-wrap-style:square;mso-wrap-distance-left:9pt;mso-wrap-distance-top:0;mso-wrap-distance-right:9pt;mso-wrap-distance-bottom:0;mso-position-horizontal:right;mso-position-horizontal-relative:margin;mso-position-vertical:top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" filled="f" stroked="f" strokeweight=".5pt">
              <v:textbox style="mso-fit-shape-to-text:t">
                <w:txbxContent>
                  <w:p w14:paraId="7E0FDD5F" w14:textId="77777777" w:rsidR="00AE4AF6" w:rsidRDefault="00000000">
                    <w:pPr>
                      <w:pStyle w:val="Footer"/>
                      <w:jc w:val="right"/>
                      <w:rPr>
                        <w:color w:val="000000" w:themeColor="text1"/>
                        <w:szCs w:val="40"/>
                      </w:rPr>
                    </w:pPr>
                    <w:r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color w:val="000000" w:themeColor="text1"/>
                        <w:sz w:val="22"/>
                        <w:szCs w:val="40"/>
                      </w:rPr>
                      <w:t>3</w:t>
                    </w:r>
                    <w:r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BC103" w14:textId="77777777" w:rsidR="00AE4AF6" w:rsidRDefault="00000000">
    <w:pPr>
      <w:pStyle w:val="Header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CWH43 as a novel biomarker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66D4B" w14:textId="77777777" w:rsidR="00AE4AF6" w:rsidRDefault="00000000">
    <w:pPr>
      <w:pStyle w:val="Header"/>
      <w:wordWrap w:val="0"/>
      <w:rPr>
        <w:lang w:eastAsia="zh-CN"/>
      </w:rPr>
    </w:pPr>
    <w:r>
      <w:rPr>
        <w:lang w:eastAsia="zh-CN"/>
      </w:rPr>
      <w:t>HCC and 731 immune cells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FD129" w14:textId="77777777" w:rsidR="00AE4AF6" w:rsidRDefault="00000000">
    <w:pPr>
      <w:pStyle w:val="Header"/>
      <w:jc w:val="lef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E8F"/>
    <w:rsid w:val="004A0E8F"/>
    <w:rsid w:val="00B1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F4B53"/>
  <w15:chartTrackingRefBased/>
  <w15:docId w15:val="{A5BF4B87-368C-402E-8AE5-38366CF5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unhideWhenUsed/>
    <w:qFormat/>
    <w:rsid w:val="004A0E8F"/>
    <w:pPr>
      <w:tabs>
        <w:tab w:val="center" w:pos="4844"/>
        <w:tab w:val="right" w:pos="9689"/>
      </w:tabs>
      <w:spacing w:before="120" w:after="0" w:line="240" w:lineRule="auto"/>
    </w:pPr>
    <w:rPr>
      <w:rFonts w:ascii="Times New Roman" w:eastAsiaTheme="minorEastAsia" w:hAnsi="Times New Roman"/>
      <w:kern w:val="0"/>
      <w:sz w:val="24"/>
      <w:lang w:val="en-US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4A0E8F"/>
    <w:rPr>
      <w:rFonts w:ascii="Times New Roman" w:eastAsiaTheme="minorEastAsia" w:hAnsi="Times New Roman"/>
      <w:kern w:val="0"/>
      <w:sz w:val="24"/>
      <w:lang w:val="en-US"/>
      <w14:ligatures w14:val="none"/>
    </w:rPr>
  </w:style>
  <w:style w:type="paragraph" w:styleId="Header">
    <w:name w:val="header"/>
    <w:basedOn w:val="Normal"/>
    <w:link w:val="HeaderChar"/>
    <w:autoRedefine/>
    <w:uiPriority w:val="99"/>
    <w:unhideWhenUsed/>
    <w:qFormat/>
    <w:rsid w:val="004A0E8F"/>
    <w:pPr>
      <w:tabs>
        <w:tab w:val="center" w:pos="4844"/>
        <w:tab w:val="right" w:pos="9689"/>
      </w:tabs>
      <w:spacing w:before="120" w:after="240" w:line="240" w:lineRule="auto"/>
      <w:jc w:val="right"/>
    </w:pPr>
    <w:rPr>
      <w:rFonts w:ascii="Times New Roman" w:eastAsiaTheme="minorEastAsia" w:hAnsi="Times New Roman"/>
      <w:b/>
      <w:kern w:val="0"/>
      <w:sz w:val="24"/>
      <w:lang w:val="en-US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4A0E8F"/>
    <w:rPr>
      <w:rFonts w:ascii="Times New Roman" w:eastAsiaTheme="minorEastAsia" w:hAnsi="Times New Roman"/>
      <w:b/>
      <w:kern w:val="0"/>
      <w:sz w:val="24"/>
      <w:lang w:val="en-US"/>
      <w14:ligatures w14:val="none"/>
    </w:rPr>
  </w:style>
  <w:style w:type="character" w:styleId="LineNumber">
    <w:name w:val="line number"/>
    <w:basedOn w:val="DefaultParagraphFont"/>
    <w:uiPriority w:val="99"/>
    <w:semiHidden/>
    <w:unhideWhenUsed/>
    <w:rsid w:val="004A0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targetScreenSz w:val="1152x88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ivys</dc:creator>
  <cp:keywords/>
  <dc:description/>
  <cp:lastModifiedBy>ivys</cp:lastModifiedBy>
  <cp:revision>1</cp:revision>
  <dcterms:created xsi:type="dcterms:W3CDTF">2024-06-02T09:52:00Z</dcterms:created>
  <dcterms:modified xsi:type="dcterms:W3CDTF">2024-06-02T09:52:00Z</dcterms:modified>
</cp:coreProperties>
</file>